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C6860" w14:textId="77777777"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14:paraId="575CF654" w14:textId="77777777" w:rsidR="00F16A70" w:rsidRPr="004F3557" w:rsidRDefault="00FF7D4C" w:rsidP="00F16A70">
      <w:pPr>
        <w:shd w:val="clear" w:color="auto" w:fill="FFFFFF"/>
        <w:jc w:val="both"/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</w:pPr>
      <w:r>
        <w:rPr>
          <w:b/>
          <w:sz w:val="20"/>
        </w:rPr>
        <w:t>Oggetto: Richiesta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Iscrizione</w:t>
      </w:r>
      <w:r>
        <w:rPr>
          <w:b/>
          <w:spacing w:val="1"/>
          <w:sz w:val="20"/>
        </w:rPr>
        <w:t xml:space="preserve"> 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>PROGETTO FONDI   STRUTTURALI EUROPEI – PROGRAMMA NAZIONALE “SCUOLA E COMPETENZE” 2021-2027. PRIORITÀ     01 – SCUOLA E COMPETENZE (FSE+) – FONDO SOCIALE EUROPEO PLUS – OBIETTIVO SPECIFICO    ESO4.6 – AZIONE A4. A – SOTTOAZIONE ESO4.6. A4. A – AVVISO PROT. n. 9507 del 22 gennaio 2025 avente ad oggetto “</w:t>
      </w:r>
      <w:r w:rsidR="00F16A70" w:rsidRPr="004F3557">
        <w:rPr>
          <w:rFonts w:ascii="Book Antiqua" w:hAnsi="Book Antiqua" w:cs="Garamond"/>
          <w:sz w:val="20"/>
          <w:szCs w:val="20"/>
        </w:rPr>
        <w:t>Decreto del Ministro dell’istruzione e del merito 30 agosto 2023, n. 176 – “</w:t>
      </w:r>
      <w:r w:rsidR="00F16A70" w:rsidRPr="004F3557">
        <w:rPr>
          <w:rFonts w:ascii="Book Antiqua" w:hAnsi="Book Antiqua" w:cs="Garamond-Italic"/>
          <w:i/>
          <w:iCs/>
          <w:sz w:val="20"/>
          <w:szCs w:val="20"/>
        </w:rPr>
        <w:t>Agenda SUD</w:t>
      </w:r>
      <w:r w:rsidR="00F16A70" w:rsidRPr="004F3557">
        <w:rPr>
          <w:rFonts w:ascii="Book Antiqua" w:hAnsi="Book Antiqua" w:cs="Garamond"/>
          <w:sz w:val="20"/>
          <w:szCs w:val="20"/>
        </w:rPr>
        <w:t>”. Avviso di adesione per la seconda annualità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 xml:space="preserve"> Titolo Progetto: </w:t>
      </w:r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ESO4.</w:t>
      </w:r>
      <w:proofErr w:type="gramStart"/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6.A1.B</w:t>
      </w:r>
      <w:proofErr w:type="gramEnd"/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-FSEPN-CA-2025-35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CUP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B84D25000600007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Titolo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DISPERSIONE ZERO.DUE</w:t>
      </w:r>
    </w:p>
    <w:p w14:paraId="2462CAFC" w14:textId="77777777" w:rsidR="00F16A70" w:rsidRDefault="00F16A70">
      <w:pPr>
        <w:ind w:left="124"/>
        <w:rPr>
          <w:sz w:val="20"/>
        </w:rPr>
      </w:pPr>
    </w:p>
    <w:p w14:paraId="3446243F" w14:textId="2220582B" w:rsidR="008C6A2E" w:rsidRDefault="00F16A70" w:rsidP="006D573E">
      <w:pPr>
        <w:pStyle w:val="Default"/>
        <w:ind w:right="118"/>
        <w:jc w:val="both"/>
        <w:rPr>
          <w:sz w:val="20"/>
        </w:rPr>
      </w:pPr>
      <w:r w:rsidRPr="00C22D1F">
        <w:rPr>
          <w:b/>
          <w:sz w:val="22"/>
          <w:szCs w:val="22"/>
          <w:u w:val="single"/>
        </w:rPr>
        <w:t xml:space="preserve">Modulo: </w:t>
      </w:r>
      <w:r w:rsidR="006D573E" w:rsidRPr="006D573E">
        <w:rPr>
          <w:rFonts w:cstheme="minorHAnsi"/>
          <w:b/>
          <w:sz w:val="18"/>
          <w:szCs w:val="18"/>
          <w:u w:val="single"/>
        </w:rPr>
        <w:t>GIOCHIAMO CON LA MATEMATICA: NUMERI, FORME E LOGICA.</w:t>
      </w:r>
    </w:p>
    <w:p w14:paraId="01E94242" w14:textId="77777777"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14:paraId="6C9F8862" w14:textId="77777777"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F401077" w14:textId="77777777"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7C46F30" w14:textId="77777777"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65EA42A0" w14:textId="77777777"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14:paraId="670AEB2F" w14:textId="77777777"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14:paraId="28ED5BF8" w14:textId="77777777"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14:paraId="34EDF02B" w14:textId="77777777"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27236881" w14:textId="77777777"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14:paraId="146CF043" w14:textId="77777777"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14:paraId="3249F430" w14:textId="77777777" w:rsidR="004A4A9C" w:rsidRDefault="004A4A9C">
      <w:pPr>
        <w:pStyle w:val="Corpotesto"/>
        <w:spacing w:before="104"/>
        <w:rPr>
          <w:sz w:val="20"/>
        </w:rPr>
      </w:pPr>
    </w:p>
    <w:p w14:paraId="5A29919B" w14:textId="77777777"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14:paraId="07C3BBAE" w14:textId="77777777" w:rsidR="004A4A9C" w:rsidRDefault="004A4A9C">
      <w:pPr>
        <w:pStyle w:val="Corpotesto"/>
        <w:spacing w:before="26"/>
      </w:pPr>
    </w:p>
    <w:p w14:paraId="7B03C9EA" w14:textId="77777777"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r>
        <w:t>D.Lgs.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B660FB1" w14:textId="77777777"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0667D" w14:textId="77777777" w:rsidR="00F16A70" w:rsidRDefault="00F16A70" w:rsidP="00F16A70">
      <w:r>
        <w:separator/>
      </w:r>
    </w:p>
  </w:endnote>
  <w:endnote w:type="continuationSeparator" w:id="0">
    <w:p w14:paraId="1B6ED613" w14:textId="77777777"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DDEC9" w14:textId="77777777" w:rsidR="00F16A70" w:rsidRDefault="00F16A70" w:rsidP="00F16A70">
      <w:r>
        <w:separator/>
      </w:r>
    </w:p>
  </w:footnote>
  <w:footnote w:type="continuationSeparator" w:id="0">
    <w:p w14:paraId="02B8B96D" w14:textId="77777777"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3FFD0" w14:textId="77777777"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02AFD71" wp14:editId="7C499C28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2EF8AF01" wp14:editId="155E989A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14:paraId="1F49A16F" w14:textId="77777777"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14:paraId="66C2F51D" w14:textId="77777777"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14:paraId="604258E9" w14:textId="77777777"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14:paraId="6C59DAC1" w14:textId="77777777"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Codice Mec.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Codice Fisc.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14:paraId="4E29FE78" w14:textId="77777777"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14:paraId="3C143236" w14:textId="77777777"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14:paraId="6DD71BAE" w14:textId="77777777"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9C"/>
    <w:rsid w:val="004A4A9C"/>
    <w:rsid w:val="006D573E"/>
    <w:rsid w:val="008312A5"/>
    <w:rsid w:val="008C6A2E"/>
    <w:rsid w:val="00B70C4E"/>
    <w:rsid w:val="00BD1FEB"/>
    <w:rsid w:val="00C22D1F"/>
    <w:rsid w:val="00D66BF8"/>
    <w:rsid w:val="00F16A70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4CD4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312A5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Asus04</cp:lastModifiedBy>
  <cp:revision>8</cp:revision>
  <cp:lastPrinted>2025-10-09T09:28:00Z</cp:lastPrinted>
  <dcterms:created xsi:type="dcterms:W3CDTF">2025-10-09T09:33:00Z</dcterms:created>
  <dcterms:modified xsi:type="dcterms:W3CDTF">2026-01-20T09:20:00Z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